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02720" w14:textId="591C1453" w:rsidR="00A34D9E" w:rsidRPr="00E55ABE" w:rsidRDefault="00E55ABE" w:rsidP="00E55ABE">
      <w:pPr>
        <w:jc w:val="center"/>
        <w:rPr>
          <w:b/>
          <w:bCs/>
        </w:rPr>
      </w:pPr>
      <w:r w:rsidRPr="00E55ABE">
        <w:rPr>
          <w:b/>
          <w:bCs/>
        </w:rPr>
        <w:t>Opis przedmiotu zamówienia</w:t>
      </w:r>
    </w:p>
    <w:p w14:paraId="1E65A337" w14:textId="77777777" w:rsidR="00E55ABE" w:rsidRPr="00E55ABE" w:rsidRDefault="00E55ABE" w:rsidP="00E55ABE">
      <w:pPr>
        <w:jc w:val="both"/>
        <w:rPr>
          <w:rFonts w:cs="Times New Roman"/>
          <w:i/>
        </w:rPr>
      </w:pPr>
      <w:r w:rsidRPr="00E55ABE">
        <w:t xml:space="preserve">Przedmiot zamówienia: </w:t>
      </w:r>
      <w:r w:rsidRPr="00E55ABE">
        <w:rPr>
          <w:rFonts w:cs="Times New Roman"/>
          <w:b/>
          <w:bCs/>
        </w:rPr>
        <w:t xml:space="preserve">Adaptacja pomieszczeń podziemnych na obiekt zbiorowej ochrony </w:t>
      </w:r>
      <w:r w:rsidRPr="00E55ABE">
        <w:rPr>
          <w:rFonts w:cs="Times New Roman"/>
          <w:b/>
          <w:bCs/>
        </w:rPr>
        <w:br/>
        <w:t>wraz z zakupem i montażem agregatu prądotwórczego zapewniającym awaryjne zasilanie Stacji Pogotowia Ratunkowego w Sosnowcu.</w:t>
      </w:r>
    </w:p>
    <w:p w14:paraId="6ED16AA2" w14:textId="77777777" w:rsidR="00E55ABE" w:rsidRPr="00E55ABE" w:rsidRDefault="00E55ABE" w:rsidP="00E55ABE">
      <w:pPr>
        <w:rPr>
          <w:b/>
          <w:bCs/>
        </w:rPr>
      </w:pPr>
      <w:r w:rsidRPr="00E55ABE">
        <w:rPr>
          <w:b/>
          <w:bCs/>
        </w:rPr>
        <w:t>1. Przedmiot i zakres zamówienia</w:t>
      </w:r>
    </w:p>
    <w:p w14:paraId="72F4C647" w14:textId="275D3B5E" w:rsidR="00E55ABE" w:rsidRPr="00E55ABE" w:rsidRDefault="00E55ABE" w:rsidP="00E55ABE">
      <w:pPr>
        <w:jc w:val="both"/>
      </w:pPr>
      <w:r w:rsidRPr="00E55ABE">
        <w:t>Przedmiotem zamówienia jest fabrycznie nowy (rok produkcji nie starszy niż 2025) stacjonarny agregat prądotwórczy w obudowie zewnętrznej, odpornej na warunki atmosferyczne i wyciszonej. Zakres prac obejmuje:</w:t>
      </w:r>
    </w:p>
    <w:p w14:paraId="336794B2" w14:textId="77777777" w:rsidR="00E55ABE" w:rsidRPr="00E55ABE" w:rsidRDefault="00E55ABE" w:rsidP="00E55ABE">
      <w:pPr>
        <w:numPr>
          <w:ilvl w:val="0"/>
          <w:numId w:val="12"/>
        </w:numPr>
      </w:pPr>
      <w:r w:rsidRPr="00E55ABE">
        <w:t>Dostawę agregatu do siedziby Zamawiającego.</w:t>
      </w:r>
    </w:p>
    <w:p w14:paraId="27C030BB" w14:textId="77777777" w:rsidR="00E55ABE" w:rsidRPr="00E55ABE" w:rsidRDefault="00E55ABE" w:rsidP="00E55ABE">
      <w:pPr>
        <w:numPr>
          <w:ilvl w:val="0"/>
          <w:numId w:val="12"/>
        </w:numPr>
      </w:pPr>
      <w:r w:rsidRPr="00E55ABE">
        <w:t>Posadowienie urządzenia na przygotowanym fundamencie.</w:t>
      </w:r>
    </w:p>
    <w:p w14:paraId="131A3507" w14:textId="77777777" w:rsidR="00E55ABE" w:rsidRPr="00E55ABE" w:rsidRDefault="00E55ABE" w:rsidP="00E55ABE">
      <w:pPr>
        <w:numPr>
          <w:ilvl w:val="0"/>
          <w:numId w:val="12"/>
        </w:numPr>
      </w:pPr>
      <w:r w:rsidRPr="00E55ABE">
        <w:t>Wykonanie instalacji elektrycznych (zasilających i sterowniczych).</w:t>
      </w:r>
    </w:p>
    <w:p w14:paraId="6F70FEC5" w14:textId="77777777" w:rsidR="00E55ABE" w:rsidRPr="00E55ABE" w:rsidRDefault="00E55ABE" w:rsidP="00E55ABE">
      <w:pPr>
        <w:numPr>
          <w:ilvl w:val="0"/>
          <w:numId w:val="12"/>
        </w:numPr>
      </w:pPr>
      <w:r w:rsidRPr="00E55ABE">
        <w:t>Montaż i konfigurację układu SZR.</w:t>
      </w:r>
    </w:p>
    <w:p w14:paraId="5CEAB25E" w14:textId="77777777" w:rsidR="00E55ABE" w:rsidRPr="00E55ABE" w:rsidRDefault="00E55ABE" w:rsidP="00E55ABE">
      <w:pPr>
        <w:numPr>
          <w:ilvl w:val="0"/>
          <w:numId w:val="12"/>
        </w:numPr>
      </w:pPr>
      <w:r w:rsidRPr="00E55ABE">
        <w:t>Uruchomienie technologiczne, przeprowadzenie testów obciążeniowych oraz przeszkolenie personelu.</w:t>
      </w:r>
    </w:p>
    <w:p w14:paraId="32C9A215" w14:textId="77777777" w:rsidR="00E55ABE" w:rsidRPr="00E55ABE" w:rsidRDefault="00E55ABE" w:rsidP="00E55ABE">
      <w:pPr>
        <w:rPr>
          <w:b/>
          <w:bCs/>
        </w:rPr>
      </w:pPr>
      <w:r w:rsidRPr="00E55ABE">
        <w:rPr>
          <w:b/>
          <w:bCs/>
        </w:rPr>
        <w:t>2. Parametry techniczne agregatu</w:t>
      </w:r>
    </w:p>
    <w:p w14:paraId="7C5BC29D" w14:textId="77777777" w:rsidR="00E55ABE" w:rsidRPr="00E55ABE" w:rsidRDefault="00E55ABE" w:rsidP="00E55ABE">
      <w:r w:rsidRPr="00E55ABE">
        <w:t>Agregat musi spełniać następujące minimalne wymagania:</w:t>
      </w:r>
    </w:p>
    <w:p w14:paraId="6745E9B5" w14:textId="77777777" w:rsidR="00E55ABE" w:rsidRPr="00034727" w:rsidRDefault="00E55ABE" w:rsidP="00E55ABE">
      <w:pPr>
        <w:numPr>
          <w:ilvl w:val="0"/>
          <w:numId w:val="13"/>
        </w:numPr>
      </w:pPr>
      <w:r w:rsidRPr="00034727">
        <w:t>Rodzaj pracy: Praca rezerwowa (</w:t>
      </w:r>
      <w:proofErr w:type="spellStart"/>
      <w:r w:rsidRPr="00034727">
        <w:t>Standby</w:t>
      </w:r>
      <w:proofErr w:type="spellEnd"/>
      <w:r w:rsidRPr="00034727">
        <w:t>).</w:t>
      </w:r>
    </w:p>
    <w:p w14:paraId="0023BB85" w14:textId="018754A2" w:rsidR="00E55ABE" w:rsidRPr="00034727" w:rsidRDefault="00E55ABE" w:rsidP="00E55ABE">
      <w:pPr>
        <w:numPr>
          <w:ilvl w:val="0"/>
          <w:numId w:val="13"/>
        </w:numPr>
      </w:pPr>
      <w:r w:rsidRPr="00034727">
        <w:t xml:space="preserve">Moc znamionowa: </w:t>
      </w:r>
      <w:r w:rsidRPr="00034727">
        <w:t>135 kVA / 108 kW</w:t>
      </w:r>
      <w:r w:rsidRPr="00034727">
        <w:t xml:space="preserve"> (Moc PRP).</w:t>
      </w:r>
    </w:p>
    <w:p w14:paraId="75DD8CF8" w14:textId="3FC6770F" w:rsidR="00E55ABE" w:rsidRPr="00034727" w:rsidRDefault="00E55ABE" w:rsidP="00E55ABE">
      <w:pPr>
        <w:numPr>
          <w:ilvl w:val="0"/>
          <w:numId w:val="13"/>
        </w:numPr>
      </w:pPr>
      <w:r w:rsidRPr="00034727">
        <w:t xml:space="preserve">Napięcie: 400V, 50 </w:t>
      </w:r>
      <w:proofErr w:type="spellStart"/>
      <w:r w:rsidRPr="00034727">
        <w:t>Hz</w:t>
      </w:r>
      <w:proofErr w:type="spellEnd"/>
      <w:r w:rsidRPr="00034727">
        <w:t>, 3-fazowy.</w:t>
      </w:r>
    </w:p>
    <w:p w14:paraId="4F75F404" w14:textId="77777777" w:rsidR="00E55ABE" w:rsidRPr="00034727" w:rsidRDefault="00E55ABE" w:rsidP="00E55ABE">
      <w:pPr>
        <w:numPr>
          <w:ilvl w:val="0"/>
          <w:numId w:val="13"/>
        </w:numPr>
      </w:pPr>
      <w:r w:rsidRPr="00034727">
        <w:t>Rodzaj paliwa: Olej napędowy (Diesel).</w:t>
      </w:r>
    </w:p>
    <w:p w14:paraId="7B1F114B" w14:textId="77777777" w:rsidR="00E55ABE" w:rsidRPr="00034727" w:rsidRDefault="00E55ABE" w:rsidP="00E55ABE">
      <w:pPr>
        <w:numPr>
          <w:ilvl w:val="0"/>
          <w:numId w:val="13"/>
        </w:numPr>
      </w:pPr>
      <w:r w:rsidRPr="00034727">
        <w:t>Silnik: Chłodzony cieczą, z elektroniczną regulacją obrotów.</w:t>
      </w:r>
    </w:p>
    <w:p w14:paraId="71E77443" w14:textId="77777777" w:rsidR="00E55ABE" w:rsidRPr="00034727" w:rsidRDefault="00E55ABE" w:rsidP="00E55ABE">
      <w:pPr>
        <w:numPr>
          <w:ilvl w:val="0"/>
          <w:numId w:val="13"/>
        </w:numPr>
      </w:pPr>
      <w:r w:rsidRPr="00034727">
        <w:t xml:space="preserve">Prądnica: </w:t>
      </w:r>
      <w:proofErr w:type="spellStart"/>
      <w:r w:rsidRPr="00034727">
        <w:t>Bezszczotkowa</w:t>
      </w:r>
      <w:proofErr w:type="spellEnd"/>
      <w:r w:rsidRPr="00034727">
        <w:t>, samowzbudna, z elektronicznym regulatorem napięcia (AVR).</w:t>
      </w:r>
    </w:p>
    <w:p w14:paraId="57641EA8" w14:textId="67D92DF1" w:rsidR="00E55ABE" w:rsidRPr="00034727" w:rsidRDefault="00E55ABE" w:rsidP="00E55ABE">
      <w:pPr>
        <w:numPr>
          <w:ilvl w:val="0"/>
          <w:numId w:val="13"/>
        </w:numPr>
      </w:pPr>
      <w:r w:rsidRPr="00034727">
        <w:t xml:space="preserve">Obudowa: Zewnętrzna, odporna na korozję, wyciszona (poziom hałasu max 68 </w:t>
      </w:r>
      <w:proofErr w:type="spellStart"/>
      <w:r w:rsidRPr="00034727">
        <w:t>dB</w:t>
      </w:r>
      <w:proofErr w:type="spellEnd"/>
      <w:r w:rsidRPr="00034727">
        <w:t xml:space="preserve"> z odległości 7m).</w:t>
      </w:r>
    </w:p>
    <w:p w14:paraId="36F8F7A9" w14:textId="732B2CB2" w:rsidR="00E55ABE" w:rsidRPr="00034727" w:rsidRDefault="00E55ABE" w:rsidP="00E55ABE">
      <w:pPr>
        <w:numPr>
          <w:ilvl w:val="0"/>
          <w:numId w:val="13"/>
        </w:numPr>
      </w:pPr>
      <w:r w:rsidRPr="00034727">
        <w:t>Zbiornik paliwa: Wbudowany w ramę, zapewniający min. 12 godzin pracy przy 75% obciążenia.</w:t>
      </w:r>
    </w:p>
    <w:p w14:paraId="0841E610" w14:textId="77777777" w:rsidR="00E55ABE" w:rsidRPr="00E55ABE" w:rsidRDefault="00E55ABE" w:rsidP="00E55ABE">
      <w:pPr>
        <w:rPr>
          <w:b/>
          <w:bCs/>
        </w:rPr>
      </w:pPr>
      <w:r w:rsidRPr="00E55ABE">
        <w:rPr>
          <w:b/>
          <w:bCs/>
        </w:rPr>
        <w:t>3. System Automatyki i SZR</w:t>
      </w:r>
    </w:p>
    <w:p w14:paraId="6323BB38" w14:textId="77777777" w:rsidR="00E55ABE" w:rsidRPr="00E55ABE" w:rsidRDefault="00E55ABE" w:rsidP="00E55ABE">
      <w:r w:rsidRPr="00E55ABE">
        <w:t>Układ sterowania musi zapewniać pełną automatykę procesów:</w:t>
      </w:r>
    </w:p>
    <w:p w14:paraId="6CD23127" w14:textId="77777777" w:rsidR="00E55ABE" w:rsidRPr="00034727" w:rsidRDefault="00E55ABE" w:rsidP="00E55ABE">
      <w:pPr>
        <w:numPr>
          <w:ilvl w:val="0"/>
          <w:numId w:val="14"/>
        </w:numPr>
      </w:pPr>
      <w:r w:rsidRPr="00034727">
        <w:t>Panel sterowania: Mikroprocesorowy, z wyświetlaczem LCD (menu w j. polskim).</w:t>
      </w:r>
    </w:p>
    <w:p w14:paraId="56B48EE4" w14:textId="77777777" w:rsidR="00E55ABE" w:rsidRPr="00034727" w:rsidRDefault="00E55ABE" w:rsidP="00E55ABE">
      <w:pPr>
        <w:numPr>
          <w:ilvl w:val="0"/>
          <w:numId w:val="14"/>
        </w:numPr>
      </w:pPr>
      <w:r w:rsidRPr="00034727">
        <w:t>Układ SZR (Samoczynne Załączanie Rezerwy):</w:t>
      </w:r>
    </w:p>
    <w:p w14:paraId="67DAA60E" w14:textId="77777777" w:rsidR="00E55ABE" w:rsidRPr="00034727" w:rsidRDefault="00E55ABE" w:rsidP="00E55ABE">
      <w:pPr>
        <w:numPr>
          <w:ilvl w:val="1"/>
          <w:numId w:val="14"/>
        </w:numPr>
      </w:pPr>
      <w:r w:rsidRPr="00034727">
        <w:t>Montowany w dedykowanej szafie lub w rozdzielnicy głównej budynku.</w:t>
      </w:r>
    </w:p>
    <w:p w14:paraId="4A215023" w14:textId="77777777" w:rsidR="00E55ABE" w:rsidRPr="00034727" w:rsidRDefault="00E55ABE" w:rsidP="00E55ABE">
      <w:pPr>
        <w:numPr>
          <w:ilvl w:val="1"/>
          <w:numId w:val="14"/>
        </w:numPr>
      </w:pPr>
      <w:r w:rsidRPr="00034727">
        <w:t>Logika: Monitorowanie zaniku napięcia, automatyczny start agregatu, przełączenie odbiorów, powrót na sieć po stabilizacji napięcia sieciowego i schłodzenie silnika.</w:t>
      </w:r>
    </w:p>
    <w:p w14:paraId="7B0C1B83" w14:textId="77777777" w:rsidR="00E55ABE" w:rsidRPr="00034727" w:rsidRDefault="00E55ABE" w:rsidP="00E55ABE">
      <w:pPr>
        <w:numPr>
          <w:ilvl w:val="0"/>
          <w:numId w:val="14"/>
        </w:numPr>
      </w:pPr>
      <w:r w:rsidRPr="00034727">
        <w:lastRenderedPageBreak/>
        <w:t>Komunikacja: Możliwość zdalnego monitoringu stanu agregatu (np. poprzez moduł GSM lub Ethernet).</w:t>
      </w:r>
    </w:p>
    <w:p w14:paraId="563E0A72" w14:textId="3C3344EE" w:rsidR="00E55ABE" w:rsidRPr="00E55ABE" w:rsidRDefault="00E55ABE"/>
    <w:p w14:paraId="1D15F8EC" w14:textId="77777777" w:rsidR="00E55ABE" w:rsidRPr="00E55ABE" w:rsidRDefault="00E55ABE" w:rsidP="00E55ABE">
      <w:pPr>
        <w:rPr>
          <w:b/>
          <w:bCs/>
        </w:rPr>
      </w:pPr>
      <w:r w:rsidRPr="00E55ABE">
        <w:rPr>
          <w:b/>
          <w:bCs/>
        </w:rPr>
        <w:t>4. Szczegółowy zakres prac projektowych, montażowych i instalacyjnych</w:t>
      </w:r>
    </w:p>
    <w:p w14:paraId="35E43D38" w14:textId="77777777" w:rsidR="00E55ABE" w:rsidRPr="00E55ABE" w:rsidRDefault="00E55ABE" w:rsidP="00E55ABE">
      <w:r w:rsidRPr="00E55ABE">
        <w:rPr>
          <w:b/>
          <w:bCs/>
        </w:rPr>
        <w:t>4.1. Opracowanie dokumentacji projektowej i uzyskanie decyzji formalno-prawnych</w:t>
      </w:r>
    </w:p>
    <w:p w14:paraId="100D5FFE" w14:textId="77777777" w:rsidR="00E55ABE" w:rsidRPr="00E55ABE" w:rsidRDefault="00E55ABE" w:rsidP="00E55ABE">
      <w:pPr>
        <w:numPr>
          <w:ilvl w:val="0"/>
          <w:numId w:val="15"/>
        </w:numPr>
      </w:pPr>
      <w:r w:rsidRPr="00E55ABE">
        <w:t>Przygotowanie kompletnego projektu wykonawczego (branża elektryczna i konstrukcyjna) uwzględniającego lokalizację agregatu, trasę kablową oraz sposób wpięcia w instalację obiektu.</w:t>
      </w:r>
    </w:p>
    <w:p w14:paraId="6C285429" w14:textId="77777777" w:rsidR="00E55ABE" w:rsidRPr="00E55ABE" w:rsidRDefault="00E55ABE" w:rsidP="00E55ABE">
      <w:pPr>
        <w:numPr>
          <w:ilvl w:val="0"/>
          <w:numId w:val="15"/>
        </w:numPr>
      </w:pPr>
      <w:r w:rsidRPr="00E55ABE">
        <w:t>Uzyskanie w imieniu Zamawiającego (na podstawie udzielonych pełnomocnictw) wszelkich niezbędnych pozwoleń, opinii i decyzji administracyjnych wymaganych prawem (np. zgłoszenie robót, decyzje środowiskowe jeśli wymagane, uzgodnienia ppoż.).</w:t>
      </w:r>
    </w:p>
    <w:p w14:paraId="62318E45" w14:textId="77777777" w:rsidR="00E55ABE" w:rsidRPr="00E55ABE" w:rsidRDefault="00E55ABE" w:rsidP="00E55ABE">
      <w:pPr>
        <w:numPr>
          <w:ilvl w:val="0"/>
          <w:numId w:val="15"/>
        </w:numPr>
      </w:pPr>
      <w:r w:rsidRPr="00E55ABE">
        <w:t>Uzgodnienie projektu z Inspektorem Nadzoru lub wyznaczoną osobą ze strony Zamawiającego przed przystąpieniem do prac.</w:t>
      </w:r>
    </w:p>
    <w:p w14:paraId="222BE421" w14:textId="77777777" w:rsidR="00E55ABE" w:rsidRPr="00E55ABE" w:rsidRDefault="00E55ABE" w:rsidP="00E55ABE">
      <w:r w:rsidRPr="00E55ABE">
        <w:rPr>
          <w:b/>
          <w:bCs/>
        </w:rPr>
        <w:t>4.2. Wykonanie fundamentu i roboty budowlane towarzyszące</w:t>
      </w:r>
    </w:p>
    <w:p w14:paraId="08DB9185" w14:textId="77777777" w:rsidR="00E55ABE" w:rsidRPr="00E55ABE" w:rsidRDefault="00E55ABE" w:rsidP="00E55ABE">
      <w:pPr>
        <w:numPr>
          <w:ilvl w:val="0"/>
          <w:numId w:val="16"/>
        </w:numPr>
      </w:pPr>
      <w:r w:rsidRPr="00E55ABE">
        <w:t>Wytyczenie miejsca posadowienia zgodnie z projektem.</w:t>
      </w:r>
    </w:p>
    <w:p w14:paraId="6A6A5263" w14:textId="77777777" w:rsidR="00E55ABE" w:rsidRPr="00E55ABE" w:rsidRDefault="00E55ABE" w:rsidP="00E55ABE">
      <w:pPr>
        <w:numPr>
          <w:ilvl w:val="0"/>
          <w:numId w:val="16"/>
        </w:numPr>
      </w:pPr>
      <w:r w:rsidRPr="00E55ABE">
        <w:t>Wykonanie wykopu, podbudowy oraz zbrojonego fundamentu betonowego o nośności i wymiarach dostosowanych do masy i gabarytów agregatu (z uwzględnieniem wibroizolacji).</w:t>
      </w:r>
    </w:p>
    <w:p w14:paraId="0BE78D37" w14:textId="77777777" w:rsidR="00E55ABE" w:rsidRPr="00E55ABE" w:rsidRDefault="00E55ABE" w:rsidP="00E55ABE">
      <w:pPr>
        <w:numPr>
          <w:ilvl w:val="0"/>
          <w:numId w:val="16"/>
        </w:numPr>
      </w:pPr>
      <w:r w:rsidRPr="00E55ABE">
        <w:t>Wykonanie niezbędnych przepustów dla kabli zasilających, sterowniczych oraz uziemiających.</w:t>
      </w:r>
    </w:p>
    <w:p w14:paraId="4D212403" w14:textId="77777777" w:rsidR="00E55ABE" w:rsidRPr="00E55ABE" w:rsidRDefault="00E55ABE" w:rsidP="00E55ABE">
      <w:pPr>
        <w:numPr>
          <w:ilvl w:val="0"/>
          <w:numId w:val="16"/>
        </w:numPr>
      </w:pPr>
      <w:r w:rsidRPr="00E55ABE">
        <w:t>Odtworzenie nawierzchni (trawników, chodników, kostki brukowej) naruszonej w toku prac do stanu pierwotnego.</w:t>
      </w:r>
    </w:p>
    <w:p w14:paraId="0B6F674D" w14:textId="77777777" w:rsidR="00E55ABE" w:rsidRPr="00E55ABE" w:rsidRDefault="00E55ABE" w:rsidP="00E55ABE">
      <w:r w:rsidRPr="00E55ABE">
        <w:rPr>
          <w:b/>
          <w:bCs/>
        </w:rPr>
        <w:t>4.3. Dostawa i logistyka</w:t>
      </w:r>
    </w:p>
    <w:p w14:paraId="4BDAB124" w14:textId="77777777" w:rsidR="00E55ABE" w:rsidRPr="00E55ABE" w:rsidRDefault="00E55ABE" w:rsidP="00E55ABE">
      <w:pPr>
        <w:numPr>
          <w:ilvl w:val="0"/>
          <w:numId w:val="17"/>
        </w:numPr>
      </w:pPr>
      <w:r w:rsidRPr="00E55ABE">
        <w:t>Transport fabrycznie nowego agregatu do siedziby Zamawiającego.</w:t>
      </w:r>
    </w:p>
    <w:p w14:paraId="1FCA8673" w14:textId="77777777" w:rsidR="00E55ABE" w:rsidRPr="00E55ABE" w:rsidRDefault="00E55ABE" w:rsidP="00E55ABE">
      <w:pPr>
        <w:numPr>
          <w:ilvl w:val="0"/>
          <w:numId w:val="17"/>
        </w:numPr>
      </w:pPr>
      <w:r w:rsidRPr="00E55ABE">
        <w:t>Rozładunek przy użyciu specjalistycznego sprzętu (HDS, dźwig) będącego w gestii Wykonawcy.</w:t>
      </w:r>
    </w:p>
    <w:p w14:paraId="3794B17C" w14:textId="77777777" w:rsidR="00E55ABE" w:rsidRPr="00E55ABE" w:rsidRDefault="00E55ABE" w:rsidP="00E55ABE">
      <w:pPr>
        <w:numPr>
          <w:ilvl w:val="0"/>
          <w:numId w:val="17"/>
        </w:numPr>
      </w:pPr>
      <w:r w:rsidRPr="00E55ABE">
        <w:t>Zabezpieczenie urządzenia na czas transportu i składowania przed montażem.</w:t>
      </w:r>
    </w:p>
    <w:p w14:paraId="5E69B55E" w14:textId="77777777" w:rsidR="00E55ABE" w:rsidRPr="00E55ABE" w:rsidRDefault="00E55ABE" w:rsidP="00E55ABE">
      <w:r w:rsidRPr="00E55ABE">
        <w:rPr>
          <w:b/>
          <w:bCs/>
        </w:rPr>
        <w:t>4.4. Posadowienie i montaż mechaniczny</w:t>
      </w:r>
    </w:p>
    <w:p w14:paraId="185FB064" w14:textId="77777777" w:rsidR="00E55ABE" w:rsidRPr="00E55ABE" w:rsidRDefault="00E55ABE" w:rsidP="00E55ABE">
      <w:pPr>
        <w:numPr>
          <w:ilvl w:val="0"/>
          <w:numId w:val="18"/>
        </w:numPr>
      </w:pPr>
      <w:r w:rsidRPr="00E55ABE">
        <w:t>Umieszczenie agregatu na przygotowanym fundamencie.</w:t>
      </w:r>
    </w:p>
    <w:p w14:paraId="29FEAC9E" w14:textId="77777777" w:rsidR="00E55ABE" w:rsidRPr="00E55ABE" w:rsidRDefault="00E55ABE" w:rsidP="00E55ABE">
      <w:pPr>
        <w:numPr>
          <w:ilvl w:val="0"/>
          <w:numId w:val="18"/>
        </w:numPr>
      </w:pPr>
      <w:r w:rsidRPr="00E55ABE">
        <w:t>Trwałe zakotwienie urządzenia do podłoża.</w:t>
      </w:r>
    </w:p>
    <w:p w14:paraId="2A30FD65" w14:textId="77777777" w:rsidR="00E55ABE" w:rsidRPr="00E55ABE" w:rsidRDefault="00E55ABE" w:rsidP="00E55ABE">
      <w:pPr>
        <w:numPr>
          <w:ilvl w:val="0"/>
          <w:numId w:val="18"/>
        </w:numPr>
      </w:pPr>
      <w:r w:rsidRPr="00E55ABE">
        <w:t>Montaż elementów tłumiących drgania (jeśli nie są zintegrowane z ramą agregatu).</w:t>
      </w:r>
    </w:p>
    <w:p w14:paraId="3475D6EC" w14:textId="77777777" w:rsidR="00E55ABE" w:rsidRPr="00E55ABE" w:rsidRDefault="00E55ABE" w:rsidP="00E55ABE">
      <w:r w:rsidRPr="00E55ABE">
        <w:rPr>
          <w:b/>
          <w:bCs/>
        </w:rPr>
        <w:t>4.5. Wykonanie instalacji elektrycznych</w:t>
      </w:r>
    </w:p>
    <w:p w14:paraId="27C2DD4C" w14:textId="77777777" w:rsidR="00E55ABE" w:rsidRPr="00E55ABE" w:rsidRDefault="00E55ABE" w:rsidP="00E55ABE">
      <w:pPr>
        <w:numPr>
          <w:ilvl w:val="0"/>
          <w:numId w:val="19"/>
        </w:numPr>
      </w:pPr>
      <w:r w:rsidRPr="00E55ABE">
        <w:t>Dostawa i montaż kabli energetycznych o przekroju dobranym do mocy urządzenia i spadków napięć.</w:t>
      </w:r>
    </w:p>
    <w:p w14:paraId="79B083F9" w14:textId="77777777" w:rsidR="00E55ABE" w:rsidRPr="00E55ABE" w:rsidRDefault="00E55ABE" w:rsidP="00E55ABE">
      <w:pPr>
        <w:numPr>
          <w:ilvl w:val="0"/>
          <w:numId w:val="19"/>
        </w:numPr>
      </w:pPr>
      <w:r w:rsidRPr="00E55ABE">
        <w:lastRenderedPageBreak/>
        <w:t>Dostawa i montaż okablowania sterowniczego pomiędzy sterownikiem agregatu a układem SZR.</w:t>
      </w:r>
    </w:p>
    <w:p w14:paraId="03C3DFB9" w14:textId="77777777" w:rsidR="00E55ABE" w:rsidRPr="00E55ABE" w:rsidRDefault="00E55ABE" w:rsidP="00E55ABE">
      <w:pPr>
        <w:numPr>
          <w:ilvl w:val="0"/>
          <w:numId w:val="19"/>
        </w:numPr>
      </w:pPr>
      <w:r w:rsidRPr="00E55ABE">
        <w:t>Wykonanie lub rozbudowa instalacji uziemiającej (osiągnięcie wymaganych parametrów rezystancji uziemienia zgodnie z PN-EN).</w:t>
      </w:r>
    </w:p>
    <w:p w14:paraId="0C6A5DDA" w14:textId="77777777" w:rsidR="00E55ABE" w:rsidRPr="00E55ABE" w:rsidRDefault="00E55ABE" w:rsidP="00E55ABE">
      <w:pPr>
        <w:numPr>
          <w:ilvl w:val="0"/>
          <w:numId w:val="19"/>
        </w:numPr>
      </w:pPr>
      <w:r w:rsidRPr="00E55ABE">
        <w:t>Montaż niezbędnych zabezpieczeń elektrycznych i przeciwprzepięciowych.</w:t>
      </w:r>
    </w:p>
    <w:p w14:paraId="679F3D06" w14:textId="77777777" w:rsidR="00E55ABE" w:rsidRPr="00E55ABE" w:rsidRDefault="00E55ABE" w:rsidP="00E55ABE">
      <w:r w:rsidRPr="00E55ABE">
        <w:rPr>
          <w:b/>
          <w:bCs/>
        </w:rPr>
        <w:t>4.6. Montaż i konfiguracja układu SZR</w:t>
      </w:r>
    </w:p>
    <w:p w14:paraId="62F4FE4C" w14:textId="77777777" w:rsidR="00E55ABE" w:rsidRPr="00E55ABE" w:rsidRDefault="00E55ABE" w:rsidP="00E55ABE">
      <w:pPr>
        <w:numPr>
          <w:ilvl w:val="0"/>
          <w:numId w:val="20"/>
        </w:numPr>
      </w:pPr>
      <w:r w:rsidRPr="00E55ABE">
        <w:t>Instalacja szafy Samoczynnego Załączania Rezerwy w miejscu wskazanym w projekcie.</w:t>
      </w:r>
    </w:p>
    <w:p w14:paraId="6BCC91C2" w14:textId="77777777" w:rsidR="00E55ABE" w:rsidRPr="00E55ABE" w:rsidRDefault="00E55ABE" w:rsidP="00E55ABE">
      <w:pPr>
        <w:numPr>
          <w:ilvl w:val="0"/>
          <w:numId w:val="20"/>
        </w:numPr>
      </w:pPr>
      <w:r w:rsidRPr="00E55ABE">
        <w:t>Wykonanie niezbędnych przeróbek w rozdzielnicy głównej budynku (RG) w celu umożliwienia bezpiecznego przełączania źródeł zasilania.</w:t>
      </w:r>
    </w:p>
    <w:p w14:paraId="2200ABC0" w14:textId="77777777" w:rsidR="00E55ABE" w:rsidRPr="00E55ABE" w:rsidRDefault="00E55ABE" w:rsidP="00E55ABE">
      <w:pPr>
        <w:numPr>
          <w:ilvl w:val="0"/>
          <w:numId w:val="20"/>
        </w:numPr>
      </w:pPr>
      <w:r w:rsidRPr="00E55ABE">
        <w:t>Oprogramowanie i konfiguracja logiki SZR (priorytety, czasy zwłoki, progi napięciowe).</w:t>
      </w:r>
    </w:p>
    <w:p w14:paraId="0EC9AA5D" w14:textId="77777777" w:rsidR="00E55ABE" w:rsidRPr="00E55ABE" w:rsidRDefault="00E55ABE" w:rsidP="00E55ABE">
      <w:pPr>
        <w:numPr>
          <w:ilvl w:val="0"/>
          <w:numId w:val="20"/>
        </w:numPr>
      </w:pPr>
      <w:r w:rsidRPr="00E55ABE">
        <w:t>Zapewnienie blokady mechanicznej i elektrycznej uniemożliwiającej jednoczesne podanie napięcia z sieci i agregatu.</w:t>
      </w:r>
    </w:p>
    <w:p w14:paraId="69995B71" w14:textId="77777777" w:rsidR="00E55ABE" w:rsidRPr="00E55ABE" w:rsidRDefault="00E55ABE" w:rsidP="00E55ABE">
      <w:r w:rsidRPr="00E55ABE">
        <w:rPr>
          <w:b/>
          <w:bCs/>
        </w:rPr>
        <w:t>4.7. Uruchomienie, testy i szkolenie</w:t>
      </w:r>
    </w:p>
    <w:p w14:paraId="3B55FDF4" w14:textId="77777777" w:rsidR="00E55ABE" w:rsidRPr="00034727" w:rsidRDefault="00E55ABE" w:rsidP="00E55ABE">
      <w:pPr>
        <w:numPr>
          <w:ilvl w:val="0"/>
          <w:numId w:val="21"/>
        </w:numPr>
      </w:pPr>
      <w:r w:rsidRPr="00034727">
        <w:t>Uruchomienie technologiczne: Sprawdzenie wszystkich systemów (smarowania, chłodzenia, paliwowego) i pierwsze odpalenie.</w:t>
      </w:r>
    </w:p>
    <w:p w14:paraId="6CFC55CD" w14:textId="77777777" w:rsidR="00E55ABE" w:rsidRPr="00034727" w:rsidRDefault="00E55ABE" w:rsidP="00E55ABE">
      <w:pPr>
        <w:numPr>
          <w:ilvl w:val="0"/>
          <w:numId w:val="21"/>
        </w:numPr>
      </w:pPr>
      <w:r w:rsidRPr="00034727">
        <w:t>Testy obciążeniowe: Przeprowadzenie prób pracy agregatu pod rzeczywistym obciążeniem obiektu (praca pełna) oraz opcjonalnie z użyciem sztucznego obciążenia (opornicy).</w:t>
      </w:r>
    </w:p>
    <w:p w14:paraId="27748359" w14:textId="77777777" w:rsidR="00E55ABE" w:rsidRPr="00034727" w:rsidRDefault="00E55ABE" w:rsidP="00E55ABE">
      <w:pPr>
        <w:numPr>
          <w:ilvl w:val="0"/>
          <w:numId w:val="21"/>
        </w:numPr>
      </w:pPr>
      <w:r w:rsidRPr="00034727">
        <w:t>Przeszkolenie personelu: Instruktaż dla wyznaczonych pracowników Zamawiającego w zakresie bieżącej obsługi, kontroli płynów eksploatacyjnych oraz procedur awaryjnych.</w:t>
      </w:r>
    </w:p>
    <w:p w14:paraId="3BDFBA22" w14:textId="77777777" w:rsidR="00E55ABE" w:rsidRPr="00034727" w:rsidRDefault="00E55ABE" w:rsidP="00E55ABE">
      <w:pPr>
        <w:numPr>
          <w:ilvl w:val="0"/>
          <w:numId w:val="21"/>
        </w:numPr>
      </w:pPr>
      <w:r w:rsidRPr="00034727">
        <w:t>Przekazanie dokumentacji: Dostarczenie protokołów pomiarowych, instrukcji obsługi w j. polskim oraz karty gwarancyjnej.</w:t>
      </w:r>
    </w:p>
    <w:p w14:paraId="3C5D8D98" w14:textId="77777777" w:rsidR="00E55ABE" w:rsidRPr="00E55ABE" w:rsidRDefault="00E55ABE" w:rsidP="00E55ABE">
      <w:pPr>
        <w:rPr>
          <w:b/>
          <w:bCs/>
        </w:rPr>
      </w:pPr>
      <w:r w:rsidRPr="00E55ABE">
        <w:rPr>
          <w:b/>
          <w:bCs/>
        </w:rPr>
        <w:t>5. Dokumentacja i Gwarancja</w:t>
      </w:r>
    </w:p>
    <w:p w14:paraId="6C0DC91F" w14:textId="77777777" w:rsidR="00E55ABE" w:rsidRPr="00E55ABE" w:rsidRDefault="00E55ABE" w:rsidP="00E55ABE">
      <w:r w:rsidRPr="00E55ABE">
        <w:t>Wykonawca wraz z urządzeniem dostarczy:</w:t>
      </w:r>
    </w:p>
    <w:p w14:paraId="67E9A059" w14:textId="77777777" w:rsidR="00E55ABE" w:rsidRPr="00E55ABE" w:rsidRDefault="00E55ABE" w:rsidP="00E55ABE">
      <w:pPr>
        <w:numPr>
          <w:ilvl w:val="0"/>
          <w:numId w:val="22"/>
        </w:numPr>
      </w:pPr>
      <w:r w:rsidRPr="00E55ABE">
        <w:t>Dokumentację Techniczno-Ruchową (DTR) w języku polskim.</w:t>
      </w:r>
    </w:p>
    <w:p w14:paraId="08B95A5D" w14:textId="77777777" w:rsidR="00E55ABE" w:rsidRPr="00E55ABE" w:rsidRDefault="00E55ABE" w:rsidP="00E55ABE">
      <w:pPr>
        <w:numPr>
          <w:ilvl w:val="0"/>
          <w:numId w:val="22"/>
        </w:numPr>
      </w:pPr>
      <w:r w:rsidRPr="00E55ABE">
        <w:t>Deklarację zgodności CE.</w:t>
      </w:r>
    </w:p>
    <w:p w14:paraId="49CC6811" w14:textId="77777777" w:rsidR="00E55ABE" w:rsidRPr="00E55ABE" w:rsidRDefault="00E55ABE" w:rsidP="00E55ABE">
      <w:pPr>
        <w:numPr>
          <w:ilvl w:val="0"/>
          <w:numId w:val="22"/>
        </w:numPr>
      </w:pPr>
      <w:r w:rsidRPr="00E55ABE">
        <w:t>Protokół z prób obciążeniowych.</w:t>
      </w:r>
    </w:p>
    <w:p w14:paraId="41C13C8D" w14:textId="77777777" w:rsidR="00E55ABE" w:rsidRPr="00E55ABE" w:rsidRDefault="00E55ABE" w:rsidP="00E55ABE">
      <w:pPr>
        <w:numPr>
          <w:ilvl w:val="0"/>
          <w:numId w:val="22"/>
        </w:numPr>
      </w:pPr>
      <w:r w:rsidRPr="00E55ABE">
        <w:t>Schemat ideowy podłączenia SZR do instalacji obiektu.</w:t>
      </w:r>
    </w:p>
    <w:p w14:paraId="2D3CC80A" w14:textId="2A99F86D" w:rsidR="00E55ABE" w:rsidRPr="00034727" w:rsidRDefault="00E55ABE" w:rsidP="00E55ABE">
      <w:pPr>
        <w:numPr>
          <w:ilvl w:val="0"/>
          <w:numId w:val="22"/>
        </w:numPr>
      </w:pPr>
      <w:r w:rsidRPr="00034727">
        <w:t xml:space="preserve">Gwarancja: Minimum </w:t>
      </w:r>
      <w:r w:rsidRPr="00034727">
        <w:t>24</w:t>
      </w:r>
      <w:r w:rsidRPr="00034727">
        <w:t xml:space="preserve"> miesi</w:t>
      </w:r>
      <w:r w:rsidRPr="00034727">
        <w:t>ą</w:t>
      </w:r>
      <w:r w:rsidRPr="00034727">
        <w:t>c</w:t>
      </w:r>
      <w:r w:rsidRPr="00034727">
        <w:t>e</w:t>
      </w:r>
      <w:r w:rsidRPr="00034727">
        <w:t xml:space="preserve"> na urządzenie i wykonane prace montażowe.</w:t>
      </w:r>
    </w:p>
    <w:p w14:paraId="0FD2E0CE" w14:textId="6D398E1B" w:rsidR="00E55ABE" w:rsidRPr="00034727" w:rsidRDefault="00E55ABE" w:rsidP="00E55ABE">
      <w:pPr>
        <w:numPr>
          <w:ilvl w:val="0"/>
          <w:numId w:val="22"/>
        </w:numPr>
      </w:pPr>
      <w:r w:rsidRPr="00034727">
        <w:t>Serwis: Zapewnienie serwisu gwarancyjnego z czasem reakcji do 24 godzin.</w:t>
      </w:r>
    </w:p>
    <w:p w14:paraId="551E5843" w14:textId="77777777" w:rsidR="00E55ABE" w:rsidRPr="00E55ABE" w:rsidRDefault="00E55ABE"/>
    <w:sectPr w:rsidR="00E55ABE" w:rsidRPr="00E55A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941D5"/>
    <w:multiLevelType w:val="multilevel"/>
    <w:tmpl w:val="4D6463C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B04350"/>
    <w:multiLevelType w:val="multilevel"/>
    <w:tmpl w:val="98A4693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E65FEE"/>
    <w:multiLevelType w:val="multilevel"/>
    <w:tmpl w:val="D804B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394ADA"/>
    <w:multiLevelType w:val="multilevel"/>
    <w:tmpl w:val="9D7C4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752A47"/>
    <w:multiLevelType w:val="multilevel"/>
    <w:tmpl w:val="467A0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EB2D8F"/>
    <w:multiLevelType w:val="multilevel"/>
    <w:tmpl w:val="855213E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6E59E5"/>
    <w:multiLevelType w:val="multilevel"/>
    <w:tmpl w:val="F850B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D61F57"/>
    <w:multiLevelType w:val="multilevel"/>
    <w:tmpl w:val="386842B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D278BD"/>
    <w:multiLevelType w:val="multilevel"/>
    <w:tmpl w:val="0AAA5D5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B64C98"/>
    <w:multiLevelType w:val="multilevel"/>
    <w:tmpl w:val="6E2CF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C36519"/>
    <w:multiLevelType w:val="multilevel"/>
    <w:tmpl w:val="6EC60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582A65"/>
    <w:multiLevelType w:val="multilevel"/>
    <w:tmpl w:val="1E24D24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187768"/>
    <w:multiLevelType w:val="multilevel"/>
    <w:tmpl w:val="27DA3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DB1561"/>
    <w:multiLevelType w:val="multilevel"/>
    <w:tmpl w:val="98E4F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C94174"/>
    <w:multiLevelType w:val="multilevel"/>
    <w:tmpl w:val="91282C8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6096F69"/>
    <w:multiLevelType w:val="multilevel"/>
    <w:tmpl w:val="76A2914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3137E6"/>
    <w:multiLevelType w:val="multilevel"/>
    <w:tmpl w:val="77B61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CD14BBE"/>
    <w:multiLevelType w:val="multilevel"/>
    <w:tmpl w:val="079AD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5865588"/>
    <w:multiLevelType w:val="multilevel"/>
    <w:tmpl w:val="9B4C5F4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6E03ECB"/>
    <w:multiLevelType w:val="hybridMultilevel"/>
    <w:tmpl w:val="7F88E0F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E27BAC"/>
    <w:multiLevelType w:val="multilevel"/>
    <w:tmpl w:val="86025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B511724"/>
    <w:multiLevelType w:val="multilevel"/>
    <w:tmpl w:val="E28CDA9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9282443">
    <w:abstractNumId w:val="4"/>
  </w:num>
  <w:num w:numId="2" w16cid:durableId="760953036">
    <w:abstractNumId w:val="9"/>
  </w:num>
  <w:num w:numId="3" w16cid:durableId="471140549">
    <w:abstractNumId w:val="6"/>
  </w:num>
  <w:num w:numId="4" w16cid:durableId="404423199">
    <w:abstractNumId w:val="16"/>
  </w:num>
  <w:num w:numId="5" w16cid:durableId="855464427">
    <w:abstractNumId w:val="3"/>
  </w:num>
  <w:num w:numId="6" w16cid:durableId="1680740388">
    <w:abstractNumId w:val="13"/>
  </w:num>
  <w:num w:numId="7" w16cid:durableId="993796527">
    <w:abstractNumId w:val="20"/>
  </w:num>
  <w:num w:numId="8" w16cid:durableId="1490055837">
    <w:abstractNumId w:val="17"/>
  </w:num>
  <w:num w:numId="9" w16cid:durableId="1031997371">
    <w:abstractNumId w:val="12"/>
  </w:num>
  <w:num w:numId="10" w16cid:durableId="908420854">
    <w:abstractNumId w:val="10"/>
  </w:num>
  <w:num w:numId="11" w16cid:durableId="13507288">
    <w:abstractNumId w:val="2"/>
  </w:num>
  <w:num w:numId="12" w16cid:durableId="994915365">
    <w:abstractNumId w:val="0"/>
  </w:num>
  <w:num w:numId="13" w16cid:durableId="139004396">
    <w:abstractNumId w:val="5"/>
  </w:num>
  <w:num w:numId="14" w16cid:durableId="1861045419">
    <w:abstractNumId w:val="19"/>
  </w:num>
  <w:num w:numId="15" w16cid:durableId="1225722419">
    <w:abstractNumId w:val="8"/>
  </w:num>
  <w:num w:numId="16" w16cid:durableId="764347105">
    <w:abstractNumId w:val="11"/>
  </w:num>
  <w:num w:numId="17" w16cid:durableId="1721368668">
    <w:abstractNumId w:val="21"/>
  </w:num>
  <w:num w:numId="18" w16cid:durableId="250890418">
    <w:abstractNumId w:val="7"/>
  </w:num>
  <w:num w:numId="19" w16cid:durableId="1262496722">
    <w:abstractNumId w:val="14"/>
  </w:num>
  <w:num w:numId="20" w16cid:durableId="366611611">
    <w:abstractNumId w:val="18"/>
  </w:num>
  <w:num w:numId="21" w16cid:durableId="1650671494">
    <w:abstractNumId w:val="15"/>
  </w:num>
  <w:num w:numId="22" w16cid:durableId="3387793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B95"/>
    <w:rsid w:val="00034727"/>
    <w:rsid w:val="00086B95"/>
    <w:rsid w:val="00845054"/>
    <w:rsid w:val="00994A5A"/>
    <w:rsid w:val="00A34D9E"/>
    <w:rsid w:val="00A43511"/>
    <w:rsid w:val="00E5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A292F"/>
  <w15:chartTrackingRefBased/>
  <w15:docId w15:val="{A5615DDB-3C9F-469A-AB4C-E083E84F8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6B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6B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6B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6B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6B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6B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6B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6B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6B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6B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6B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6B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6B9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6B9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6B9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6B9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6B9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6B9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6B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6B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6B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6B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6B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6B9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86B9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6B9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6B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6B9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6B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628</Words>
  <Characters>4756</Characters>
  <Application>Microsoft Office Word</Application>
  <DocSecurity>0</DocSecurity>
  <Lines>110</Lines>
  <Paragraphs>70</Paragraphs>
  <ScaleCrop>false</ScaleCrop>
  <Company/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Michalewicz</dc:creator>
  <cp:keywords/>
  <dc:description/>
  <cp:lastModifiedBy>Michał Michalewicz</cp:lastModifiedBy>
  <cp:revision>3</cp:revision>
  <dcterms:created xsi:type="dcterms:W3CDTF">2026-05-11T05:30:00Z</dcterms:created>
  <dcterms:modified xsi:type="dcterms:W3CDTF">2026-05-11T05:36:00Z</dcterms:modified>
</cp:coreProperties>
</file>